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03D0" w14:textId="2B73B567" w:rsidR="00AB6DF1" w:rsidRPr="00AB6DF1" w:rsidRDefault="00AB6DF1" w:rsidP="00AB6DF1">
      <w:pPr>
        <w:rPr>
          <w:b/>
          <w:bCs/>
          <w:u w:val="single"/>
        </w:rPr>
      </w:pPr>
      <w:r w:rsidRPr="00AB6DF1">
        <w:rPr>
          <w:b/>
          <w:bCs/>
          <w:u w:val="single"/>
        </w:rPr>
        <w:t>Arbeidsflyt publisering</w:t>
      </w:r>
    </w:p>
    <w:p w14:paraId="41195A64" w14:textId="114C6A34" w:rsidR="00AB6DF1" w:rsidRDefault="00AB6DF1" w:rsidP="00AB6DF1">
      <w:r>
        <w:t>OUP er i en prosess med å flytte titlene sine over i et nytt system (</w:t>
      </w:r>
      <w:proofErr w:type="spellStart"/>
      <w:r>
        <w:t>SciPri</w:t>
      </w:r>
      <w:proofErr w:type="spellEnd"/>
      <w:r>
        <w:t>).  Dette er en prosess som tar litt tid, og de har i 2023 2 ulike alternativer for arbeidsflyt avhengig av om tittelen det skal publiseres i fortsatt er i det gamle systemet eller om den er konvertert til det nye.</w:t>
      </w:r>
    </w:p>
    <w:p w14:paraId="36ECA07D" w14:textId="06289886" w:rsidR="00AB6DF1" w:rsidRPr="00AB6DF1" w:rsidRDefault="00AB6DF1" w:rsidP="00AB6DF1">
      <w:pPr>
        <w:rPr>
          <w:b/>
          <w:bCs/>
        </w:rPr>
      </w:pPr>
      <w:r w:rsidRPr="00AB6DF1">
        <w:rPr>
          <w:b/>
          <w:bCs/>
        </w:rPr>
        <w:t>Hybrid:</w:t>
      </w:r>
    </w:p>
    <w:p w14:paraId="0969B437" w14:textId="6797B3AC" w:rsidR="00AB6DF1" w:rsidRDefault="00AB6DF1" w:rsidP="00AB6DF1">
      <w:r>
        <w:t xml:space="preserve">Artikler til hybrid tidsskrifter blir automatisk fanget opp basert på forfatterens tilhørighet og blir enten godkjent i </w:t>
      </w:r>
      <w:proofErr w:type="spellStart"/>
      <w:r>
        <w:t>dashboard</w:t>
      </w:r>
      <w:proofErr w:type="spellEnd"/>
      <w:r>
        <w:t xml:space="preserve"> av Sikt (gammelt system) eller automatisk godkjent av OUP (nytt system).</w:t>
      </w:r>
    </w:p>
    <w:p w14:paraId="1BE96A5A" w14:textId="77777777" w:rsidR="00AB6DF1" w:rsidRDefault="00AB6DF1" w:rsidP="00AB6DF1">
      <w:pPr>
        <w:rPr>
          <w:lang w:val="en-US"/>
        </w:rPr>
      </w:pPr>
    </w:p>
    <w:p w14:paraId="2EAF6072" w14:textId="65566BB5" w:rsidR="00AB6DF1" w:rsidRPr="00AB6DF1" w:rsidRDefault="00AB6DF1" w:rsidP="00AB6DF1">
      <w:pPr>
        <w:rPr>
          <w:b/>
          <w:bCs/>
          <w:lang w:val="en-US"/>
        </w:rPr>
      </w:pPr>
      <w:r w:rsidRPr="00AB6DF1">
        <w:rPr>
          <w:b/>
          <w:bCs/>
          <w:lang w:val="en-US"/>
        </w:rPr>
        <w:t>Gull:</w:t>
      </w:r>
    </w:p>
    <w:p w14:paraId="1B106A0A" w14:textId="5E698627" w:rsidR="00AB6DF1" w:rsidRPr="00AB6DF1" w:rsidRDefault="00AB6DF1" w:rsidP="00AB6DF1">
      <w:r w:rsidRPr="00AB6DF1">
        <w:t>OUP har sendt følgende b</w:t>
      </w:r>
      <w:r>
        <w:t>eskrivelse av de 2 alternativene:</w:t>
      </w:r>
    </w:p>
    <w:p w14:paraId="7442DBCA" w14:textId="41D4CDD6" w:rsidR="00AB6DF1" w:rsidRPr="00AB6DF1" w:rsidRDefault="00AB6DF1" w:rsidP="00AB6DF1">
      <w:pPr>
        <w:rPr>
          <w:lang w:val="en-US"/>
        </w:rPr>
      </w:pPr>
      <w:r w:rsidRPr="00AB6DF1">
        <w:rPr>
          <w:lang w:val="en-US"/>
        </w:rPr>
        <w:t>Author Services workflow (</w:t>
      </w:r>
      <w:proofErr w:type="spellStart"/>
      <w:r w:rsidRPr="00AB6DF1">
        <w:rPr>
          <w:lang w:val="en-US"/>
        </w:rPr>
        <w:t>gammelt</w:t>
      </w:r>
      <w:proofErr w:type="spellEnd"/>
      <w:r w:rsidRPr="00AB6DF1">
        <w:rPr>
          <w:lang w:val="en-US"/>
        </w:rPr>
        <w:t xml:space="preserve"> system):</w:t>
      </w:r>
    </w:p>
    <w:p w14:paraId="43F6BC75" w14:textId="77777777" w:rsidR="00AB6DF1" w:rsidRPr="00AB6DF1" w:rsidRDefault="00AB6DF1" w:rsidP="00AB6DF1">
      <w:pPr>
        <w:numPr>
          <w:ilvl w:val="0"/>
          <w:numId w:val="1"/>
        </w:numPr>
      </w:pPr>
      <w:r w:rsidRPr="00AB6DF1">
        <w:t xml:space="preserve">Author </w:t>
      </w:r>
      <w:proofErr w:type="spellStart"/>
      <w:r w:rsidRPr="00AB6DF1">
        <w:t>submits</w:t>
      </w:r>
      <w:proofErr w:type="spellEnd"/>
      <w:r w:rsidRPr="00AB6DF1">
        <w:t xml:space="preserve"> </w:t>
      </w:r>
      <w:proofErr w:type="spellStart"/>
      <w:r w:rsidRPr="00AB6DF1">
        <w:t>paper</w:t>
      </w:r>
      <w:proofErr w:type="spellEnd"/>
    </w:p>
    <w:p w14:paraId="6BA8B9E1" w14:textId="77777777" w:rsidR="00AB6DF1" w:rsidRPr="00AB6DF1" w:rsidRDefault="00AB6DF1" w:rsidP="00AB6DF1">
      <w:pPr>
        <w:numPr>
          <w:ilvl w:val="0"/>
          <w:numId w:val="1"/>
        </w:numPr>
        <w:rPr>
          <w:lang w:val="en-US"/>
        </w:rPr>
      </w:pPr>
      <w:r w:rsidRPr="00AB6DF1">
        <w:rPr>
          <w:lang w:val="en-US"/>
        </w:rPr>
        <w:t xml:space="preserve">OUP run checks internally to identify eligible </w:t>
      </w:r>
      <w:proofErr w:type="gramStart"/>
      <w:r w:rsidRPr="00AB6DF1">
        <w:rPr>
          <w:lang w:val="en-US"/>
        </w:rPr>
        <w:t>papers</w:t>
      </w:r>
      <w:proofErr w:type="gramEnd"/>
    </w:p>
    <w:p w14:paraId="42EFE3B9" w14:textId="77777777" w:rsidR="00AB6DF1" w:rsidRPr="00AB6DF1" w:rsidRDefault="00AB6DF1" w:rsidP="00AB6DF1">
      <w:pPr>
        <w:numPr>
          <w:ilvl w:val="0"/>
          <w:numId w:val="1"/>
        </w:numPr>
        <w:rPr>
          <w:lang w:val="en-US"/>
        </w:rPr>
      </w:pPr>
      <w:r w:rsidRPr="00AB6DF1">
        <w:rPr>
          <w:lang w:val="en-US"/>
        </w:rPr>
        <w:t xml:space="preserve">OUP adds discount to paper before author signs </w:t>
      </w:r>
      <w:proofErr w:type="gramStart"/>
      <w:r w:rsidRPr="00AB6DF1">
        <w:rPr>
          <w:lang w:val="en-US"/>
        </w:rPr>
        <w:t>license</w:t>
      </w:r>
      <w:proofErr w:type="gramEnd"/>
    </w:p>
    <w:p w14:paraId="08001B22" w14:textId="77777777" w:rsidR="00AB6DF1" w:rsidRPr="00AB6DF1" w:rsidRDefault="00AB6DF1" w:rsidP="00AB6DF1">
      <w:pPr>
        <w:numPr>
          <w:ilvl w:val="0"/>
          <w:numId w:val="1"/>
        </w:numPr>
        <w:rPr>
          <w:lang w:val="en-US"/>
        </w:rPr>
      </w:pPr>
      <w:r w:rsidRPr="00AB6DF1">
        <w:rPr>
          <w:lang w:val="en-US"/>
        </w:rPr>
        <w:t xml:space="preserve">Author logs in to Author </w:t>
      </w:r>
      <w:proofErr w:type="gramStart"/>
      <w:r w:rsidRPr="00AB6DF1">
        <w:rPr>
          <w:lang w:val="en-US"/>
        </w:rPr>
        <w:t>Services portal, and</w:t>
      </w:r>
      <w:proofErr w:type="gramEnd"/>
      <w:r w:rsidRPr="00AB6DF1">
        <w:rPr>
          <w:lang w:val="en-US"/>
        </w:rPr>
        <w:t xml:space="preserve"> is shown price inclusive of discount. System indicates to author that a discount has been applied. </w:t>
      </w:r>
    </w:p>
    <w:p w14:paraId="071DA28C" w14:textId="77777777" w:rsidR="00AB6DF1" w:rsidRPr="00AB6DF1" w:rsidRDefault="00AB6DF1" w:rsidP="00AB6DF1">
      <w:pPr>
        <w:numPr>
          <w:ilvl w:val="0"/>
          <w:numId w:val="1"/>
        </w:numPr>
        <w:rPr>
          <w:lang w:val="en-US"/>
        </w:rPr>
      </w:pPr>
      <w:r w:rsidRPr="00AB6DF1">
        <w:rPr>
          <w:lang w:val="en-US"/>
        </w:rPr>
        <w:t xml:space="preserve">Author has choice to pay via invoice or credit </w:t>
      </w:r>
      <w:proofErr w:type="gramStart"/>
      <w:r w:rsidRPr="00AB6DF1">
        <w:rPr>
          <w:lang w:val="en-US"/>
        </w:rPr>
        <w:t>card</w:t>
      </w:r>
      <w:proofErr w:type="gramEnd"/>
    </w:p>
    <w:p w14:paraId="16F19B5F" w14:textId="77777777" w:rsidR="00AB6DF1" w:rsidRPr="00AB6DF1" w:rsidRDefault="00AB6DF1" w:rsidP="00AB6DF1">
      <w:pPr>
        <w:rPr>
          <w:lang w:val="en-US"/>
        </w:rPr>
      </w:pPr>
      <w:r w:rsidRPr="00AB6DF1">
        <w:rPr>
          <w:lang w:val="en-US"/>
        </w:rPr>
        <w:t> </w:t>
      </w:r>
    </w:p>
    <w:p w14:paraId="4DE23C11" w14:textId="7B4939C3" w:rsidR="00AB6DF1" w:rsidRPr="00AB6DF1" w:rsidRDefault="00AB6DF1" w:rsidP="00AB6DF1">
      <w:proofErr w:type="spellStart"/>
      <w:r w:rsidRPr="00AB6DF1">
        <w:t>SciPris</w:t>
      </w:r>
      <w:proofErr w:type="spellEnd"/>
      <w:r w:rsidRPr="00AB6DF1">
        <w:t xml:space="preserve"> </w:t>
      </w:r>
      <w:proofErr w:type="spellStart"/>
      <w:r w:rsidRPr="00AB6DF1">
        <w:t>workflow</w:t>
      </w:r>
      <w:proofErr w:type="spellEnd"/>
      <w:r>
        <w:t xml:space="preserve"> (nytt system)</w:t>
      </w:r>
      <w:r w:rsidRPr="00AB6DF1">
        <w:t>:</w:t>
      </w:r>
    </w:p>
    <w:p w14:paraId="7B27269F" w14:textId="77777777" w:rsidR="00AB6DF1" w:rsidRPr="00AB6DF1" w:rsidRDefault="00AB6DF1" w:rsidP="00AB6DF1">
      <w:pPr>
        <w:numPr>
          <w:ilvl w:val="0"/>
          <w:numId w:val="2"/>
        </w:numPr>
      </w:pPr>
      <w:r w:rsidRPr="00AB6DF1">
        <w:t xml:space="preserve">Author </w:t>
      </w:r>
      <w:proofErr w:type="spellStart"/>
      <w:r w:rsidRPr="00AB6DF1">
        <w:t>submits</w:t>
      </w:r>
      <w:proofErr w:type="spellEnd"/>
      <w:r w:rsidRPr="00AB6DF1">
        <w:t xml:space="preserve"> </w:t>
      </w:r>
      <w:proofErr w:type="spellStart"/>
      <w:r w:rsidRPr="00AB6DF1">
        <w:t>paper</w:t>
      </w:r>
      <w:proofErr w:type="spellEnd"/>
    </w:p>
    <w:p w14:paraId="2801A8C9" w14:textId="77777777" w:rsidR="00AB6DF1" w:rsidRPr="00AB6DF1" w:rsidRDefault="00AB6DF1" w:rsidP="00AB6DF1">
      <w:pPr>
        <w:numPr>
          <w:ilvl w:val="0"/>
          <w:numId w:val="2"/>
        </w:numPr>
        <w:rPr>
          <w:lang w:val="en-US"/>
        </w:rPr>
      </w:pPr>
      <w:proofErr w:type="spellStart"/>
      <w:r w:rsidRPr="00AB6DF1">
        <w:rPr>
          <w:lang w:val="en-US"/>
        </w:rPr>
        <w:t>SciPris</w:t>
      </w:r>
      <w:proofErr w:type="spellEnd"/>
      <w:r w:rsidRPr="00AB6DF1">
        <w:rPr>
          <w:lang w:val="en-US"/>
        </w:rPr>
        <w:t xml:space="preserve"> portal automatically </w:t>
      </w:r>
      <w:proofErr w:type="spellStart"/>
      <w:r w:rsidRPr="00AB6DF1">
        <w:rPr>
          <w:lang w:val="en-US"/>
        </w:rPr>
        <w:t>recognises</w:t>
      </w:r>
      <w:proofErr w:type="spellEnd"/>
      <w:r w:rsidRPr="00AB6DF1">
        <w:rPr>
          <w:lang w:val="en-US"/>
        </w:rPr>
        <w:t xml:space="preserve"> eligible author/paper and adds </w:t>
      </w:r>
      <w:proofErr w:type="gramStart"/>
      <w:r w:rsidRPr="00AB6DF1">
        <w:rPr>
          <w:lang w:val="en-US"/>
        </w:rPr>
        <w:t>discount</w:t>
      </w:r>
      <w:proofErr w:type="gramEnd"/>
    </w:p>
    <w:p w14:paraId="62B4E6C8" w14:textId="77777777" w:rsidR="00AB6DF1" w:rsidRPr="00AB6DF1" w:rsidRDefault="00AB6DF1" w:rsidP="00AB6DF1">
      <w:pPr>
        <w:numPr>
          <w:ilvl w:val="0"/>
          <w:numId w:val="2"/>
        </w:numPr>
        <w:rPr>
          <w:lang w:val="en-US"/>
        </w:rPr>
      </w:pPr>
      <w:r w:rsidRPr="00AB6DF1">
        <w:rPr>
          <w:lang w:val="en-US"/>
        </w:rPr>
        <w:t xml:space="preserve">Author logs in to </w:t>
      </w:r>
      <w:proofErr w:type="spellStart"/>
      <w:r w:rsidRPr="00AB6DF1">
        <w:rPr>
          <w:lang w:val="en-US"/>
        </w:rPr>
        <w:t>SciPris</w:t>
      </w:r>
      <w:proofErr w:type="spellEnd"/>
      <w:r w:rsidRPr="00AB6DF1">
        <w:rPr>
          <w:lang w:val="en-US"/>
        </w:rPr>
        <w:t xml:space="preserve"> portal to sign </w:t>
      </w:r>
      <w:proofErr w:type="gramStart"/>
      <w:r w:rsidRPr="00AB6DF1">
        <w:rPr>
          <w:lang w:val="en-US"/>
        </w:rPr>
        <w:t>license, and</w:t>
      </w:r>
      <w:proofErr w:type="gramEnd"/>
      <w:r w:rsidRPr="00AB6DF1">
        <w:rPr>
          <w:lang w:val="en-US"/>
        </w:rPr>
        <w:t xml:space="preserve"> is shown price inclusive of discount. System indicates to author that a discount has been applied. </w:t>
      </w:r>
    </w:p>
    <w:p w14:paraId="51067699" w14:textId="77777777" w:rsidR="00AB6DF1" w:rsidRPr="00AB6DF1" w:rsidRDefault="00AB6DF1" w:rsidP="00AB6DF1">
      <w:pPr>
        <w:numPr>
          <w:ilvl w:val="0"/>
          <w:numId w:val="2"/>
        </w:numPr>
        <w:rPr>
          <w:lang w:val="en-US"/>
        </w:rPr>
      </w:pPr>
      <w:r w:rsidRPr="00AB6DF1">
        <w:rPr>
          <w:lang w:val="en-US"/>
        </w:rPr>
        <w:t xml:space="preserve">Author has choice to pay via invoice or credit </w:t>
      </w:r>
      <w:proofErr w:type="gramStart"/>
      <w:r w:rsidRPr="00AB6DF1">
        <w:rPr>
          <w:lang w:val="en-US"/>
        </w:rPr>
        <w:t>card</w:t>
      </w:r>
      <w:proofErr w:type="gramEnd"/>
    </w:p>
    <w:p w14:paraId="279B6A76" w14:textId="77777777" w:rsidR="00425F5A" w:rsidRDefault="00425F5A">
      <w:pPr>
        <w:rPr>
          <w:lang w:val="en-US"/>
        </w:rPr>
      </w:pPr>
    </w:p>
    <w:p w14:paraId="218D60D0" w14:textId="5E43AD8F" w:rsidR="00AB6DF1" w:rsidRPr="00AB6DF1" w:rsidRDefault="00AB6DF1">
      <w:pPr>
        <w:rPr>
          <w:lang w:val="en-US"/>
        </w:rPr>
      </w:pPr>
    </w:p>
    <w:sectPr w:rsidR="00AB6DF1" w:rsidRPr="00AB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217"/>
    <w:multiLevelType w:val="multilevel"/>
    <w:tmpl w:val="5208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483776"/>
    <w:multiLevelType w:val="multilevel"/>
    <w:tmpl w:val="CD18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5981428">
    <w:abstractNumId w:val="1"/>
  </w:num>
  <w:num w:numId="2" w16cid:durableId="213903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F1"/>
    <w:rsid w:val="00100250"/>
    <w:rsid w:val="0027274F"/>
    <w:rsid w:val="00425F5A"/>
    <w:rsid w:val="00AB6DF1"/>
    <w:rsid w:val="00F2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BEE1"/>
  <w15:chartTrackingRefBased/>
  <w15:docId w15:val="{4A5087B2-0057-4272-AE1D-2C91A814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1098</Characters>
  <Application>Microsoft Office Word</Application>
  <DocSecurity>4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Nilsen</dc:creator>
  <cp:keywords/>
  <dc:description/>
  <cp:lastModifiedBy>Solveig Wikstrøm</cp:lastModifiedBy>
  <cp:revision>2</cp:revision>
  <dcterms:created xsi:type="dcterms:W3CDTF">2023-09-05T10:41:00Z</dcterms:created>
  <dcterms:modified xsi:type="dcterms:W3CDTF">2023-09-05T10:41:00Z</dcterms:modified>
</cp:coreProperties>
</file>